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EA03" w14:textId="77777777" w:rsidR="005D7EC2" w:rsidRPr="003B40D6" w:rsidRDefault="005D7EC2" w:rsidP="005D7EC2">
      <w:pPr>
        <w:rPr>
          <w:sz w:val="14"/>
        </w:rPr>
      </w:pPr>
    </w:p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540"/>
        <w:gridCol w:w="3690"/>
        <w:gridCol w:w="900"/>
        <w:gridCol w:w="3150"/>
        <w:gridCol w:w="90"/>
      </w:tblGrid>
      <w:tr w:rsidR="005D7EC2" w:rsidRPr="007930D1" w14:paraId="625AE374" w14:textId="77777777" w:rsidTr="003263C3">
        <w:trPr>
          <w:cantSplit/>
          <w:trHeight w:val="207"/>
        </w:trPr>
        <w:tc>
          <w:tcPr>
            <w:tcW w:w="1825" w:type="dxa"/>
          </w:tcPr>
          <w:p w14:paraId="38CD60B0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230" w:type="dxa"/>
            <w:gridSpan w:val="2"/>
          </w:tcPr>
          <w:p w14:paraId="3A03137C" w14:textId="77777777" w:rsidR="005D7EC2" w:rsidRPr="00EE5134" w:rsidRDefault="005D7EC2" w:rsidP="00A73840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230F43D5" w14:textId="77777777" w:rsidR="005D7EC2" w:rsidRDefault="005D7EC2" w:rsidP="00A73840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40" w:type="dxa"/>
            <w:gridSpan w:val="2"/>
          </w:tcPr>
          <w:p w14:paraId="1BA9F64F" w14:textId="77777777" w:rsidR="005D7EC2" w:rsidRPr="00EE5134" w:rsidRDefault="005D7EC2" w:rsidP="00A73840">
            <w:pPr>
              <w:rPr>
                <w:sz w:val="20"/>
              </w:rPr>
            </w:pPr>
          </w:p>
        </w:tc>
      </w:tr>
      <w:tr w:rsidR="005D7EC2" w:rsidRPr="007930D1" w14:paraId="18717B90" w14:textId="77777777" w:rsidTr="003263C3">
        <w:trPr>
          <w:cantSplit/>
          <w:trHeight w:val="315"/>
        </w:trPr>
        <w:tc>
          <w:tcPr>
            <w:tcW w:w="1825" w:type="dxa"/>
          </w:tcPr>
          <w:p w14:paraId="53D4C02B" w14:textId="77777777" w:rsidR="005D7EC2" w:rsidRPr="003853E1" w:rsidRDefault="005D7EC2" w:rsidP="00A73840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TITLE:</w:t>
            </w:r>
          </w:p>
        </w:tc>
        <w:tc>
          <w:tcPr>
            <w:tcW w:w="4230" w:type="dxa"/>
            <w:gridSpan w:val="2"/>
          </w:tcPr>
          <w:p w14:paraId="23DD0219" w14:textId="0750A7AA" w:rsidR="005D7EC2" w:rsidRPr="003853E1" w:rsidRDefault="002023A8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Springs Hill</w:t>
            </w:r>
            <w:r w:rsidR="005D7EC2">
              <w:rPr>
                <w:rFonts w:ascii="Source Sans Pro" w:hAnsi="Source Sans Pro"/>
                <w:sz w:val="20"/>
              </w:rPr>
              <w:t xml:space="preserve"> Conflict Meeting Agenda</w:t>
            </w:r>
          </w:p>
        </w:tc>
        <w:tc>
          <w:tcPr>
            <w:tcW w:w="900" w:type="dxa"/>
          </w:tcPr>
          <w:p w14:paraId="70A62FB4" w14:textId="77777777" w:rsidR="005D7EC2" w:rsidRPr="003853E1" w:rsidRDefault="005D7EC2" w:rsidP="00A73840">
            <w:pPr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DATE:</w:t>
            </w:r>
          </w:p>
        </w:tc>
        <w:tc>
          <w:tcPr>
            <w:tcW w:w="3240" w:type="dxa"/>
            <w:gridSpan w:val="2"/>
          </w:tcPr>
          <w:p w14:paraId="3280F631" w14:textId="317A88E7" w:rsidR="005D7EC2" w:rsidRPr="003853E1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1</w:t>
            </w:r>
            <w:r w:rsidR="0038100A">
              <w:rPr>
                <w:rFonts w:ascii="Source Sans Pro" w:hAnsi="Source Sans Pro"/>
                <w:sz w:val="20"/>
              </w:rPr>
              <w:t>2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 w:rsidR="0038100A">
              <w:rPr>
                <w:rFonts w:ascii="Source Sans Pro" w:hAnsi="Source Sans Pro"/>
                <w:sz w:val="20"/>
              </w:rPr>
              <w:t>7</w:t>
            </w:r>
            <w:r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2023</w:t>
            </w:r>
          </w:p>
        </w:tc>
      </w:tr>
      <w:tr w:rsidR="005D7EC2" w:rsidRPr="007930D1" w14:paraId="28E53377" w14:textId="77777777" w:rsidTr="003263C3">
        <w:trPr>
          <w:cantSplit/>
          <w:trHeight w:val="576"/>
        </w:trPr>
        <w:tc>
          <w:tcPr>
            <w:tcW w:w="1825" w:type="dxa"/>
          </w:tcPr>
          <w:p w14:paraId="549DFAE9" w14:textId="77777777" w:rsidR="005D7EC2" w:rsidRPr="009320E6" w:rsidRDefault="005D7EC2" w:rsidP="00A73840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370" w:type="dxa"/>
            <w:gridSpan w:val="5"/>
          </w:tcPr>
          <w:p w14:paraId="4BAF8DF1" w14:textId="3D5D260E" w:rsidR="005D7EC2" w:rsidRPr="005835A8" w:rsidRDefault="005D7EC2" w:rsidP="00A73840">
            <w:pPr>
              <w:ind w:left="-120"/>
              <w:rPr>
                <w:rFonts w:ascii="Source Sans Pro" w:hAnsi="Source Sans Pro"/>
                <w:sz w:val="20"/>
              </w:rPr>
            </w:pPr>
            <w:r w:rsidRPr="005D7EC2">
              <w:rPr>
                <w:rFonts w:ascii="Source Sans Pro" w:hAnsi="Source Sans Pro"/>
                <w:sz w:val="20"/>
              </w:rPr>
              <w:t>Steven Tate (PD), David Wilder (PD), Erica Keltner (PD), John Tyler (PD), Terri Ruckstuhl (</w:t>
            </w:r>
            <w:r w:rsidR="003D66D2">
              <w:rPr>
                <w:rFonts w:ascii="Source Sans Pro" w:hAnsi="Source Sans Pro"/>
                <w:sz w:val="20"/>
              </w:rPr>
              <w:t xml:space="preserve">City of </w:t>
            </w:r>
            <w:r w:rsidRPr="005D7EC2">
              <w:rPr>
                <w:rFonts w:ascii="Source Sans Pro" w:hAnsi="Source Sans Pro"/>
                <w:sz w:val="20"/>
              </w:rPr>
              <w:t xml:space="preserve">Seguin), </w:t>
            </w:r>
            <w:r w:rsidR="009E3C84">
              <w:rPr>
                <w:rFonts w:ascii="Source Sans Pro" w:hAnsi="Source Sans Pro"/>
                <w:sz w:val="20"/>
              </w:rPr>
              <w:t>Pablo Martinez (</w:t>
            </w:r>
            <w:r w:rsidR="008302C5">
              <w:rPr>
                <w:rFonts w:ascii="Source Sans Pro" w:hAnsi="Source Sans Pro"/>
                <w:sz w:val="20"/>
              </w:rPr>
              <w:t>City of Seguin</w:t>
            </w:r>
            <w:r w:rsidR="009E3C84">
              <w:rPr>
                <w:rFonts w:ascii="Source Sans Pro" w:hAnsi="Source Sans Pro"/>
                <w:sz w:val="20"/>
              </w:rPr>
              <w:t xml:space="preserve">), </w:t>
            </w:r>
            <w:r w:rsidR="008302C5">
              <w:rPr>
                <w:rFonts w:ascii="Source Sans Pro" w:hAnsi="Source Sans Pro"/>
                <w:sz w:val="20"/>
              </w:rPr>
              <w:t>Clay Forister</w:t>
            </w:r>
            <w:r w:rsidR="008302C5" w:rsidRPr="005D7EC2">
              <w:rPr>
                <w:rFonts w:ascii="Source Sans Pro" w:hAnsi="Source Sans Pro"/>
                <w:sz w:val="20"/>
              </w:rPr>
              <w:t xml:space="preserve"> (</w:t>
            </w:r>
            <w:r w:rsidR="008302C5">
              <w:rPr>
                <w:rFonts w:ascii="Source Sans Pro" w:hAnsi="Source Sans Pro"/>
                <w:sz w:val="20"/>
              </w:rPr>
              <w:t>Guadalupe County</w:t>
            </w:r>
            <w:r w:rsidR="008302C5" w:rsidRPr="005D7EC2">
              <w:rPr>
                <w:rFonts w:ascii="Source Sans Pro" w:hAnsi="Source Sans Pro"/>
                <w:sz w:val="20"/>
              </w:rPr>
              <w:t>),</w:t>
            </w:r>
            <w:r w:rsidR="008302C5">
              <w:rPr>
                <w:rFonts w:ascii="Source Sans Pro" w:hAnsi="Source Sans Pro"/>
                <w:sz w:val="20"/>
              </w:rPr>
              <w:t xml:space="preserve"> Devan Montoya (Springs Hill), </w:t>
            </w:r>
            <w:r w:rsidR="009E3C84">
              <w:rPr>
                <w:rFonts w:ascii="Source Sans Pro" w:hAnsi="Source Sans Pro"/>
                <w:sz w:val="20"/>
              </w:rPr>
              <w:t>Jill Tarski (Malone &amp; Wheeler), Dennis Lozano (Malone &amp; Wheeler)</w:t>
            </w:r>
          </w:p>
        </w:tc>
      </w:tr>
      <w:tr w:rsidR="005D7EC2" w:rsidRPr="00FE5418" w14:paraId="4A1A260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F418B2" w14:textId="77777777" w:rsidR="005D7EC2" w:rsidRPr="003853E1" w:rsidRDefault="005D7EC2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AGENDA TOPICS:</w:t>
            </w:r>
          </w:p>
          <w:p w14:paraId="5E6454E8" w14:textId="77777777" w:rsidR="005D7EC2" w:rsidRPr="00FE5418" w:rsidRDefault="005D7EC2" w:rsidP="00A73840">
            <w:pPr>
              <w:spacing w:before="120" w:after="120"/>
            </w:pPr>
          </w:p>
        </w:tc>
      </w:tr>
      <w:tr w:rsidR="005D7EC2" w:rsidRPr="0024272F" w14:paraId="126E752E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015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68314A35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45F8BC87" w14:textId="0357BA31" w:rsidR="005D7EC2" w:rsidRDefault="009E3C84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Springs Hill</w:t>
            </w:r>
            <w:r w:rsidR="005D7EC2">
              <w:rPr>
                <w:rFonts w:asciiTheme="minorHAnsi" w:hAnsiTheme="minorHAnsi" w:cstheme="minorHAnsi"/>
                <w:sz w:val="20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</w:rPr>
              <w:t>Devan Montoya</w:t>
            </w:r>
          </w:p>
          <w:p w14:paraId="7DFD9935" w14:textId="09A968B8" w:rsidR="00394AE1" w:rsidRPr="00394AE1" w:rsidRDefault="009E3C84" w:rsidP="00394AE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Malone &amp; Wheeler (for Springs Hill) – Jill Tarski, Dennis Lozano</w:t>
            </w:r>
          </w:p>
          <w:p w14:paraId="726568BF" w14:textId="2F2D98A5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– Terri Ruckst</w:t>
            </w:r>
            <w:r w:rsidR="006552DC">
              <w:rPr>
                <w:rFonts w:asciiTheme="minorHAnsi" w:hAnsiTheme="minorHAnsi" w:cstheme="minorHAnsi"/>
                <w:sz w:val="20"/>
              </w:rPr>
              <w:t>u</w:t>
            </w:r>
            <w:r>
              <w:rPr>
                <w:rFonts w:asciiTheme="minorHAnsi" w:hAnsiTheme="minorHAnsi" w:cstheme="minorHAnsi"/>
                <w:sz w:val="20"/>
              </w:rPr>
              <w:t>hl</w:t>
            </w:r>
            <w:r w:rsidR="008302C5">
              <w:rPr>
                <w:rFonts w:asciiTheme="minorHAnsi" w:hAnsiTheme="minorHAnsi" w:cstheme="minorHAnsi"/>
                <w:sz w:val="20"/>
              </w:rPr>
              <w:t>, Pablo Martinez</w:t>
            </w:r>
          </w:p>
          <w:p w14:paraId="37706232" w14:textId="77777777" w:rsidR="005D7EC2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Guadalupe County – Clay Forister</w:t>
            </w:r>
          </w:p>
          <w:p w14:paraId="6D73E6E9" w14:textId="1C7ABDC6" w:rsidR="005D7EC2" w:rsidRPr="00426751" w:rsidRDefault="005D7EC2" w:rsidP="005D7E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Pape-Dawson - Steven Tate, John Tyler, Erica Keltner, David Wilder</w:t>
            </w:r>
          </w:p>
        </w:tc>
      </w:tr>
      <w:tr w:rsidR="005D7EC2" w:rsidRPr="0024272F" w14:paraId="53D966DD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7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29214FE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3C1F5A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Location and Limits</w:t>
            </w:r>
          </w:p>
          <w:p w14:paraId="028B99B0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Seguin, TX</w:t>
            </w:r>
          </w:p>
          <w:p w14:paraId="4093AE2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Cordova Rd from SH 46 to SH 123</w:t>
            </w:r>
          </w:p>
          <w:p w14:paraId="7C8E1238" w14:textId="77777777" w:rsidR="005D7EC2" w:rsidRDefault="005D7EC2" w:rsidP="005D7EC2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Scope: </w:t>
            </w:r>
          </w:p>
          <w:p w14:paraId="715DFAAF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Widening Cordova Rd from 2 lanes to 4 lanes with raised median</w:t>
            </w:r>
          </w:p>
          <w:p w14:paraId="3D66EDA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30B81708" w14:textId="77777777" w:rsidR="005D7EC2" w:rsidRDefault="005D7EC2" w:rsidP="005D7EC2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Provide shared use path on both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sides</w:t>
            </w:r>
            <w:proofErr w:type="gramEnd"/>
          </w:p>
          <w:p w14:paraId="21584EF2" w14:textId="77777777" w:rsidR="005D7EC2" w:rsidRPr="00365762" w:rsidRDefault="005D7EC2" w:rsidP="008C07E8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 throughout the project area</w:t>
            </w:r>
          </w:p>
        </w:tc>
      </w:tr>
      <w:tr w:rsidR="005D7EC2" w:rsidRPr="0024272F" w14:paraId="47700B8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417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64C1B07" w14:textId="77777777" w:rsidR="005D7EC2" w:rsidRPr="00AE0E04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0B5C737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60% PS&amp;E: 11/2023</w:t>
            </w:r>
          </w:p>
          <w:p w14:paraId="18A8637F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 PS&amp;E: 3/2024</w:t>
            </w:r>
          </w:p>
          <w:p w14:paraId="0EFDC2CD" w14:textId="77777777" w:rsidR="005D7EC2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100% PS&amp;E: 7/2025</w:t>
            </w:r>
          </w:p>
          <w:p w14:paraId="3826E6C6" w14:textId="77777777" w:rsidR="005D7EC2" w:rsidRPr="00AE0E04" w:rsidRDefault="005D7EC2" w:rsidP="005D7EC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Letting Date: 11/2025</w:t>
            </w:r>
          </w:p>
        </w:tc>
      </w:tr>
      <w:tr w:rsidR="005D7EC2" w:rsidRPr="00FE5418" w14:paraId="676410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552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0770C77" w14:textId="77777777" w:rsidR="005D7EC2" w:rsidRPr="0024272F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ROW acquisitions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2260393" w14:textId="4323033B" w:rsidR="005D7EC2" w:rsidRPr="00E75CCF" w:rsidRDefault="005D7EC2" w:rsidP="005D7EC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ROW is being acquired </w:t>
            </w:r>
            <w:r w:rsidR="00E7668F">
              <w:rPr>
                <w:rFonts w:asciiTheme="minorHAnsi" w:hAnsiTheme="minorHAnsi" w:cstheme="minorHAnsi"/>
                <w:sz w:val="20"/>
              </w:rPr>
              <w:t xml:space="preserve">throughout </w:t>
            </w:r>
            <w:r>
              <w:rPr>
                <w:rFonts w:asciiTheme="minorHAnsi" w:hAnsiTheme="minorHAnsi" w:cstheme="minorHAnsi"/>
                <w:sz w:val="20"/>
              </w:rPr>
              <w:t>project limits. Minimum ROW will be 120’</w:t>
            </w:r>
            <w:r w:rsidR="009E3C84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5D7EC2" w:rsidRPr="0024272F" w14:paraId="467E612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04CC2AF2" w14:textId="2D89FC69" w:rsidR="005D7EC2" w:rsidRDefault="005D7EC2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2023A8">
              <w:rPr>
                <w:rFonts w:asciiTheme="minorHAnsi" w:hAnsiTheme="minorHAnsi" w:cstheme="minorHAnsi"/>
                <w:sz w:val="20"/>
              </w:rPr>
              <w:t>Springs Hill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3B8AEF50" w14:textId="3122799E" w:rsidR="009E1FA1" w:rsidRDefault="009E1FA1" w:rsidP="00806D5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CCN transfer</w:t>
            </w:r>
          </w:p>
          <w:p w14:paraId="2DD16F9D" w14:textId="7C791410" w:rsidR="009E1FA1" w:rsidRDefault="009E1FA1" w:rsidP="00806D5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infrastructure – Number and sizes of lines</w:t>
            </w:r>
            <w:r w:rsidR="008A4F8B">
              <w:rPr>
                <w:rFonts w:asciiTheme="minorHAnsi" w:hAnsiTheme="minorHAnsi" w:cstheme="minorHAnsi"/>
                <w:sz w:val="20"/>
              </w:rPr>
              <w:t>.</w:t>
            </w:r>
          </w:p>
          <w:p w14:paraId="08D95216" w14:textId="412528D1" w:rsidR="00875063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4”, 8”, and 16” water lines shown in “Swenson Heights 16in” plans exhibit provided by Malone &amp; Wheeler also shows an unidentified 2” water line near SH 46.</w:t>
            </w:r>
          </w:p>
          <w:p w14:paraId="2AFC15BE" w14:textId="2C9D6DAD" w:rsidR="009E0095" w:rsidRPr="009E0095" w:rsidRDefault="009E0095" w:rsidP="009E0095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9E0095">
              <w:rPr>
                <w:rFonts w:asciiTheme="minorHAnsi" w:hAnsiTheme="minorHAnsi" w:cstheme="minorHAnsi"/>
                <w:sz w:val="20"/>
              </w:rPr>
              <w:t>At 156+50 56’ RT, as-builts show the 2” water line stopping, but according to field data, there are water meters as far as 164+50 27’ RT. How are those water meters served?</w:t>
            </w:r>
          </w:p>
          <w:p w14:paraId="34ECD27F" w14:textId="638B575C" w:rsidR="009E1FA1" w:rsidRDefault="009E1FA1" w:rsidP="009E1F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Discuss easements – What percentage is documented</w:t>
            </w:r>
            <w:r w:rsidR="0010450D">
              <w:rPr>
                <w:rFonts w:asciiTheme="minorHAnsi" w:hAnsiTheme="minorHAnsi" w:cstheme="minorHAnsi"/>
                <w:sz w:val="20"/>
              </w:rPr>
              <w:t>?</w:t>
            </w:r>
          </w:p>
          <w:p w14:paraId="0F7EA64E" w14:textId="07098212" w:rsidR="0010450D" w:rsidRPr="0010450D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Additional easement documentation received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11/28/2023</w:t>
            </w:r>
            <w:proofErr w:type="gramEnd"/>
          </w:p>
          <w:p w14:paraId="58C9070C" w14:textId="6A9BCE65" w:rsidR="0010450D" w:rsidRDefault="0010450D" w:rsidP="0010450D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Easement documentation under review</w:t>
            </w:r>
          </w:p>
          <w:p w14:paraId="09F8F341" w14:textId="01B93C3E" w:rsidR="00875063" w:rsidRDefault="00875063" w:rsidP="0087506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Summary of conflict </w:t>
            </w:r>
            <w:r w:rsidR="003E0363">
              <w:rPr>
                <w:rFonts w:asciiTheme="minorHAnsi" w:hAnsiTheme="minorHAnsi" w:cstheme="minorHAnsi"/>
                <w:sz w:val="20"/>
              </w:rPr>
              <w:t>percentage</w:t>
            </w:r>
            <w:r>
              <w:rPr>
                <w:rFonts w:asciiTheme="minorHAnsi" w:hAnsiTheme="minorHAnsi" w:cstheme="minorHAnsi"/>
                <w:sz w:val="20"/>
              </w:rPr>
              <w:t xml:space="preserve"> breakdown of each </w:t>
            </w:r>
            <w:r w:rsidR="002B38E9">
              <w:rPr>
                <w:rFonts w:asciiTheme="minorHAnsi" w:hAnsiTheme="minorHAnsi" w:cstheme="minorHAnsi"/>
                <w:sz w:val="20"/>
              </w:rPr>
              <w:t>water line:</w:t>
            </w:r>
          </w:p>
          <w:p w14:paraId="6BCA6963" w14:textId="17EC41BA" w:rsidR="00875063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2” – </w:t>
            </w:r>
            <w:r w:rsidR="007C2F69">
              <w:rPr>
                <w:rFonts w:asciiTheme="minorHAnsi" w:hAnsiTheme="minorHAnsi" w:cstheme="minorHAnsi"/>
                <w:sz w:val="20"/>
              </w:rPr>
              <w:t>92.3%</w:t>
            </w:r>
            <w:r w:rsidR="002B38E9">
              <w:rPr>
                <w:rFonts w:asciiTheme="minorHAnsi" w:hAnsiTheme="minorHAnsi" w:cstheme="minorHAnsi"/>
                <w:sz w:val="20"/>
              </w:rPr>
              <w:t xml:space="preserve"> in conflict</w:t>
            </w:r>
          </w:p>
          <w:p w14:paraId="1698C15E" w14:textId="334DA032" w:rsidR="00875063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4” – </w:t>
            </w:r>
            <w:r w:rsidR="007C2F69">
              <w:rPr>
                <w:rFonts w:asciiTheme="minorHAnsi" w:hAnsiTheme="minorHAnsi" w:cstheme="minorHAnsi"/>
                <w:sz w:val="20"/>
              </w:rPr>
              <w:t>90.8%</w:t>
            </w:r>
            <w:r w:rsidR="002B38E9">
              <w:rPr>
                <w:rFonts w:asciiTheme="minorHAnsi" w:hAnsiTheme="minorHAnsi" w:cstheme="minorHAnsi"/>
                <w:sz w:val="20"/>
              </w:rPr>
              <w:t xml:space="preserve"> in conflict</w:t>
            </w:r>
          </w:p>
          <w:p w14:paraId="5A099A45" w14:textId="44076499" w:rsidR="00875063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8” – </w:t>
            </w:r>
            <w:r w:rsidR="007C2F69">
              <w:rPr>
                <w:rFonts w:asciiTheme="minorHAnsi" w:hAnsiTheme="minorHAnsi" w:cstheme="minorHAnsi"/>
                <w:sz w:val="20"/>
              </w:rPr>
              <w:t>74%</w:t>
            </w:r>
            <w:r w:rsidR="002B38E9">
              <w:rPr>
                <w:rFonts w:asciiTheme="minorHAnsi" w:hAnsiTheme="minorHAnsi" w:cstheme="minorHAnsi"/>
                <w:sz w:val="20"/>
              </w:rPr>
              <w:t xml:space="preserve"> in conflict</w:t>
            </w:r>
          </w:p>
          <w:p w14:paraId="137C199C" w14:textId="6AAB1187" w:rsidR="00875063" w:rsidRPr="00875063" w:rsidRDefault="00875063" w:rsidP="0087506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16” – </w:t>
            </w:r>
            <w:r w:rsidR="007C2F69">
              <w:rPr>
                <w:rFonts w:asciiTheme="minorHAnsi" w:hAnsiTheme="minorHAnsi" w:cstheme="minorHAnsi"/>
                <w:sz w:val="20"/>
              </w:rPr>
              <w:t>82.7%</w:t>
            </w:r>
            <w:r w:rsidR="002B38E9">
              <w:rPr>
                <w:rFonts w:asciiTheme="minorHAnsi" w:hAnsiTheme="minorHAnsi" w:cstheme="minorHAnsi"/>
                <w:sz w:val="20"/>
              </w:rPr>
              <w:t xml:space="preserve"> in conflict</w:t>
            </w:r>
          </w:p>
          <w:p w14:paraId="48D9C0B4" w14:textId="6CB84E42" w:rsidR="001F2E86" w:rsidRPr="003C7E18" w:rsidRDefault="002023A8" w:rsidP="003C7E1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bookmarkStart w:id="0" w:name="_Hlk152678718"/>
            <w:r>
              <w:rPr>
                <w:rFonts w:asciiTheme="minorHAnsi" w:hAnsiTheme="minorHAnsi" w:cstheme="minorHAnsi"/>
                <w:sz w:val="20"/>
              </w:rPr>
              <w:t xml:space="preserve">Springs Hill facilities </w:t>
            </w:r>
            <w:r w:rsidR="00875063">
              <w:rPr>
                <w:rFonts w:asciiTheme="minorHAnsi" w:hAnsiTheme="minorHAnsi" w:cstheme="minorHAnsi"/>
                <w:sz w:val="20"/>
              </w:rPr>
              <w:t>fall into the following categories</w:t>
            </w:r>
            <w:r w:rsidR="00875063">
              <w:rPr>
                <w:rFonts w:asciiTheme="minorHAnsi" w:hAnsiTheme="minorHAnsi" w:cstheme="minorHAnsi"/>
                <w:sz w:val="20"/>
              </w:rPr>
              <w:t>:</w:t>
            </w:r>
          </w:p>
          <w:p w14:paraId="62634D24" w14:textId="47A6D82A" w:rsidR="009E1FA1" w:rsidRDefault="00D523CA" w:rsidP="00E814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Examples of l</w:t>
            </w:r>
            <w:r w:rsidR="009E1FA1">
              <w:rPr>
                <w:rFonts w:asciiTheme="minorHAnsi" w:hAnsiTheme="minorHAnsi" w:cstheme="minorHAnsi"/>
                <w:sz w:val="20"/>
              </w:rPr>
              <w:t xml:space="preserve">ines that conflict because they </w:t>
            </w:r>
            <w:r>
              <w:rPr>
                <w:rFonts w:asciiTheme="minorHAnsi" w:hAnsiTheme="minorHAnsi" w:cstheme="minorHAnsi"/>
                <w:sz w:val="20"/>
              </w:rPr>
              <w:t xml:space="preserve">run longitudinally </w:t>
            </w:r>
            <w:r w:rsidR="009E1FA1">
              <w:rPr>
                <w:rFonts w:asciiTheme="minorHAnsi" w:hAnsiTheme="minorHAnsi" w:cstheme="minorHAnsi"/>
                <w:sz w:val="20"/>
              </w:rPr>
              <w:t>under proposed pavement</w:t>
            </w:r>
            <w:r w:rsidR="009415B5">
              <w:rPr>
                <w:rFonts w:asciiTheme="minorHAnsi" w:hAnsiTheme="minorHAnsi" w:cstheme="minorHAnsi"/>
                <w:sz w:val="20"/>
              </w:rPr>
              <w:t>:</w:t>
            </w:r>
          </w:p>
          <w:p w14:paraId="17E204EB" w14:textId="185AA2F8" w:rsidR="009E1FA1" w:rsidRDefault="009123D0" w:rsidP="009E1FA1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9123D0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20B3E19" wp14:editId="55EDA187">
                  <wp:extent cx="3053715" cy="1834515"/>
                  <wp:effectExtent l="0" t="0" r="0" b="0"/>
                  <wp:docPr id="16266258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AB887" w14:textId="77777777" w:rsidR="007B0A2A" w:rsidRDefault="007B0A2A" w:rsidP="007B0A2A">
            <w:pPr>
              <w:pStyle w:val="ListParagraph"/>
              <w:ind w:left="1440"/>
              <w:rPr>
                <w:rFonts w:asciiTheme="minorHAnsi" w:hAnsiTheme="minorHAnsi" w:cstheme="minorHAnsi"/>
                <w:sz w:val="20"/>
              </w:rPr>
            </w:pPr>
          </w:p>
          <w:p w14:paraId="0244680F" w14:textId="66BF92D4" w:rsidR="009E1FA1" w:rsidRDefault="00D523CA" w:rsidP="00E81443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Examples of l</w:t>
            </w:r>
            <w:r w:rsidR="009E1FA1">
              <w:rPr>
                <w:rFonts w:asciiTheme="minorHAnsi" w:hAnsiTheme="minorHAnsi" w:cstheme="minorHAnsi"/>
                <w:sz w:val="20"/>
              </w:rPr>
              <w:t>ines that have hard construction conflicts</w:t>
            </w:r>
            <w:r w:rsidR="009415B5">
              <w:rPr>
                <w:rFonts w:asciiTheme="minorHAnsi" w:hAnsiTheme="minorHAnsi" w:cstheme="minorHAnsi"/>
                <w:sz w:val="20"/>
              </w:rPr>
              <w:t>:</w:t>
            </w:r>
          </w:p>
          <w:bookmarkEnd w:id="0"/>
          <w:p w14:paraId="29E83CC7" w14:textId="5096E59B" w:rsidR="009E1FA1" w:rsidRDefault="009123D0" w:rsidP="009E1FA1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9123D0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56ECC53" wp14:editId="564C84FE">
                  <wp:extent cx="3053715" cy="1289685"/>
                  <wp:effectExtent l="0" t="0" r="0" b="5715"/>
                  <wp:docPr id="7839965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25F00" w14:textId="77777777" w:rsidR="007B0A2A" w:rsidRDefault="007B0A2A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748CB7C2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226DA0A5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5CFF1493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6B121511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50995DE3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5500CEB0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54CE5D7D" w14:textId="77777777" w:rsidR="009C62B5" w:rsidRDefault="009C62B5" w:rsidP="007B0A2A">
            <w:pPr>
              <w:rPr>
                <w:rFonts w:asciiTheme="minorHAnsi" w:hAnsiTheme="minorHAnsi" w:cstheme="minorHAnsi"/>
                <w:sz w:val="20"/>
              </w:rPr>
            </w:pPr>
          </w:p>
          <w:p w14:paraId="5626B201" w14:textId="583D8730" w:rsidR="003C7E18" w:rsidRDefault="003C7E18" w:rsidP="003C7E18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 xml:space="preserve">Examples of lines that </w:t>
            </w:r>
            <w:r>
              <w:rPr>
                <w:rFonts w:asciiTheme="minorHAnsi" w:hAnsiTheme="minorHAnsi" w:cstheme="minorHAnsi"/>
                <w:sz w:val="20"/>
              </w:rPr>
              <w:t>have TAC depth conflicts</w:t>
            </w:r>
            <w:r>
              <w:rPr>
                <w:rFonts w:asciiTheme="minorHAnsi" w:hAnsiTheme="minorHAnsi" w:cstheme="minorHAnsi"/>
                <w:sz w:val="20"/>
              </w:rPr>
              <w:t>:</w:t>
            </w:r>
          </w:p>
          <w:p w14:paraId="5A286A6F" w14:textId="21033A66" w:rsidR="003C7E18" w:rsidRPr="003C7E18" w:rsidRDefault="009123D0" w:rsidP="003C7E18">
            <w:pPr>
              <w:pStyle w:val="ListParagraph"/>
              <w:numPr>
                <w:ilvl w:val="2"/>
                <w:numId w:val="14"/>
              </w:numPr>
              <w:rPr>
                <w:rFonts w:asciiTheme="minorHAnsi" w:hAnsiTheme="minorHAnsi" w:cstheme="minorHAnsi"/>
                <w:sz w:val="20"/>
              </w:rPr>
            </w:pPr>
            <w:r w:rsidRPr="009123D0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4857B06" wp14:editId="4F62EBF7">
                  <wp:extent cx="3053715" cy="1289685"/>
                  <wp:effectExtent l="0" t="0" r="0" b="5715"/>
                  <wp:docPr id="5764064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D3F32" w14:textId="0D8F659E" w:rsidR="00F432B1" w:rsidRPr="009E1FA1" w:rsidRDefault="00F432B1" w:rsidP="00F432B1">
            <w:pPr>
              <w:pStyle w:val="ListParagraph"/>
              <w:ind w:left="1440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24272F" w14:paraId="6C601794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9618534" w14:textId="6E70FB3E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6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Schedule: Design and Construction timelines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22D7CDA2" w14:textId="77777777" w:rsidR="003263C3" w:rsidRDefault="003263C3" w:rsidP="005D7EC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Timeline</w:t>
            </w:r>
          </w:p>
          <w:p w14:paraId="742D45E2" w14:textId="0EF9B03A" w:rsidR="003263C3" w:rsidRDefault="003263C3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Design/Permitting</w:t>
            </w:r>
            <w:r w:rsidR="009F3EBE">
              <w:rPr>
                <w:rFonts w:asciiTheme="minorHAnsi" w:hAnsiTheme="minorHAnsi" w:cstheme="minorHAnsi"/>
                <w:sz w:val="20"/>
              </w:rPr>
              <w:t xml:space="preserve"> Timeline</w:t>
            </w:r>
          </w:p>
          <w:p w14:paraId="7CE0E062" w14:textId="77777777" w:rsid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for design?</w:t>
            </w:r>
          </w:p>
          <w:p w14:paraId="268034A3" w14:textId="733224A7" w:rsidR="006B1E20" w:rsidRDefault="009F3EBE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Construction duration?</w:t>
            </w:r>
          </w:p>
          <w:p w14:paraId="61E414C2" w14:textId="05B36238" w:rsidR="006B1E20" w:rsidRPr="00E7668F" w:rsidRDefault="006B1E20" w:rsidP="006B1E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Any anticipated long lead times for materials?</w:t>
            </w:r>
          </w:p>
          <w:p w14:paraId="5F3AC338" w14:textId="02EBAFE7" w:rsidR="009F3EBE" w:rsidRPr="009F3EBE" w:rsidRDefault="009F3EBE" w:rsidP="009F3EBE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Relocate </w:t>
            </w:r>
            <w:r w:rsidR="00E81443">
              <w:rPr>
                <w:rFonts w:asciiTheme="minorHAnsi" w:hAnsiTheme="minorHAnsi" w:cstheme="minorHAnsi"/>
                <w:sz w:val="20"/>
              </w:rPr>
              <w:t>or consolidate facilities?</w:t>
            </w:r>
          </w:p>
        </w:tc>
      </w:tr>
      <w:tr w:rsidR="003263C3" w:rsidRPr="0024272F" w14:paraId="759D8E9C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84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3D75799C" w14:textId="47873A1A" w:rsidR="003263C3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4F0980">
              <w:rPr>
                <w:rFonts w:asciiTheme="minorHAnsi" w:hAnsiTheme="minorHAnsi" w:cstheme="minorHAnsi"/>
                <w:sz w:val="20"/>
              </w:rPr>
              <w:t>. Questions and 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37AFFD84" w14:textId="77FDE1C7" w:rsidR="0023395A" w:rsidRPr="00E81443" w:rsidRDefault="00E7668F" w:rsidP="00E81443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Does </w:t>
            </w:r>
            <w:r w:rsidR="00E81443">
              <w:rPr>
                <w:rFonts w:asciiTheme="minorHAnsi" w:hAnsiTheme="minorHAnsi" w:cstheme="minorHAnsi"/>
                <w:sz w:val="20"/>
              </w:rPr>
              <w:t>Springs Hill</w:t>
            </w:r>
            <w:r>
              <w:rPr>
                <w:rFonts w:asciiTheme="minorHAnsi" w:hAnsiTheme="minorHAnsi" w:cstheme="minorHAnsi"/>
                <w:sz w:val="20"/>
              </w:rPr>
              <w:t xml:space="preserve"> concur with placement of existing lines?</w:t>
            </w:r>
          </w:p>
        </w:tc>
      </w:tr>
      <w:tr w:rsidR="003263C3" w:rsidRPr="00FE5418" w14:paraId="483763C7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90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AAC687" w14:textId="77777777" w:rsidR="003263C3" w:rsidRPr="003853E1" w:rsidRDefault="003263C3" w:rsidP="00A73840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ACTION ITEMS:</w:t>
            </w:r>
          </w:p>
          <w:p w14:paraId="3874F8D3" w14:textId="568F2E44" w:rsidR="003263C3" w:rsidRPr="0024272F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740" w:type="dxa"/>
            <w:gridSpan w:val="3"/>
          </w:tcPr>
          <w:p w14:paraId="7A7A7DC2" w14:textId="77777777" w:rsidR="003263C3" w:rsidRPr="00DE3EE0" w:rsidRDefault="003263C3" w:rsidP="00A73840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3263C3" w:rsidRPr="007A6003" w14:paraId="42B6EB0B" w14:textId="77777777" w:rsidTr="003263C3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348"/>
        </w:trPr>
        <w:tc>
          <w:tcPr>
            <w:tcW w:w="236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C82B5F" w14:textId="7DFB194D" w:rsidR="003263C3" w:rsidRPr="004F0980" w:rsidRDefault="003263C3" w:rsidP="00A73840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40" w:type="dxa"/>
            <w:gridSpan w:val="3"/>
          </w:tcPr>
          <w:p w14:paraId="1434A552" w14:textId="77777777" w:rsidR="003263C3" w:rsidRPr="004F0980" w:rsidRDefault="003263C3" w:rsidP="00A73840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15A26E" w14:textId="219C191B" w:rsidR="00444BD5" w:rsidRPr="005D7EC2" w:rsidRDefault="00444BD5" w:rsidP="005D7EC2"/>
    <w:sectPr w:rsidR="00444BD5" w:rsidRPr="005D7EC2" w:rsidSect="00A92F14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239E80CF" w14:textId="77777777" w:rsidR="008C07E8" w:rsidRPr="003853E1" w:rsidRDefault="008C07E8" w:rsidP="008C07E8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8C020F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447A2D1D" w:rsidR="00633CC6" w:rsidRPr="003853E1" w:rsidRDefault="005D7EC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</w:t>
    </w:r>
    <w:r w:rsidR="00454B33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E4E25000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F2F71"/>
    <w:multiLevelType w:val="hybridMultilevel"/>
    <w:tmpl w:val="8E62D96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C40108"/>
    <w:multiLevelType w:val="hybridMultilevel"/>
    <w:tmpl w:val="7E4465A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3617D"/>
    <w:multiLevelType w:val="hybridMultilevel"/>
    <w:tmpl w:val="3B52395A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3445"/>
    <w:multiLevelType w:val="hybridMultilevel"/>
    <w:tmpl w:val="6A9A23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50728"/>
    <w:multiLevelType w:val="hybridMultilevel"/>
    <w:tmpl w:val="7E68FCC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4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A91D65"/>
    <w:multiLevelType w:val="hybridMultilevel"/>
    <w:tmpl w:val="BB14A6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F170C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1212B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A278B"/>
    <w:multiLevelType w:val="hybridMultilevel"/>
    <w:tmpl w:val="857EABC6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BB2"/>
    <w:multiLevelType w:val="hybridMultilevel"/>
    <w:tmpl w:val="DE42481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E24952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C4782"/>
    <w:multiLevelType w:val="hybridMultilevel"/>
    <w:tmpl w:val="2F42529A"/>
    <w:lvl w:ilvl="0" w:tplc="321A8F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667250"/>
    <w:multiLevelType w:val="hybridMultilevel"/>
    <w:tmpl w:val="56AEB1A0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302F3"/>
    <w:multiLevelType w:val="hybridMultilevel"/>
    <w:tmpl w:val="C560A6D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896F20"/>
    <w:multiLevelType w:val="hybridMultilevel"/>
    <w:tmpl w:val="FFEA6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3" w15:restartNumberingAfterBreak="0">
    <w:nsid w:val="5DC92D5D"/>
    <w:multiLevelType w:val="hybridMultilevel"/>
    <w:tmpl w:val="DD6A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190A26"/>
    <w:multiLevelType w:val="hybridMultilevel"/>
    <w:tmpl w:val="0E4A7F5C"/>
    <w:lvl w:ilvl="0" w:tplc="62024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4702">
    <w:abstractNumId w:val="22"/>
  </w:num>
  <w:num w:numId="2" w16cid:durableId="1173910779">
    <w:abstractNumId w:val="1"/>
  </w:num>
  <w:num w:numId="3" w16cid:durableId="638002129">
    <w:abstractNumId w:val="10"/>
  </w:num>
  <w:num w:numId="4" w16cid:durableId="980842849">
    <w:abstractNumId w:val="16"/>
  </w:num>
  <w:num w:numId="5" w16cid:durableId="641691417">
    <w:abstractNumId w:val="3"/>
  </w:num>
  <w:num w:numId="6" w16cid:durableId="1886940506">
    <w:abstractNumId w:val="4"/>
  </w:num>
  <w:num w:numId="7" w16cid:durableId="1883125755">
    <w:abstractNumId w:val="11"/>
  </w:num>
  <w:num w:numId="8" w16cid:durableId="748498566">
    <w:abstractNumId w:val="6"/>
  </w:num>
  <w:num w:numId="9" w16cid:durableId="1248223318">
    <w:abstractNumId w:val="17"/>
  </w:num>
  <w:num w:numId="10" w16cid:durableId="1000306629">
    <w:abstractNumId w:val="24"/>
  </w:num>
  <w:num w:numId="11" w16cid:durableId="174928447">
    <w:abstractNumId w:val="13"/>
  </w:num>
  <w:num w:numId="12" w16cid:durableId="2064328932">
    <w:abstractNumId w:val="0"/>
  </w:num>
  <w:num w:numId="13" w16cid:durableId="1898278163">
    <w:abstractNumId w:val="9"/>
  </w:num>
  <w:num w:numId="14" w16cid:durableId="1888682753">
    <w:abstractNumId w:val="8"/>
  </w:num>
  <w:num w:numId="15" w16cid:durableId="93747456">
    <w:abstractNumId w:val="2"/>
  </w:num>
  <w:num w:numId="16" w16cid:durableId="969096968">
    <w:abstractNumId w:val="20"/>
  </w:num>
  <w:num w:numId="17" w16cid:durableId="381445862">
    <w:abstractNumId w:val="15"/>
  </w:num>
  <w:num w:numId="18" w16cid:durableId="1780880638">
    <w:abstractNumId w:val="7"/>
  </w:num>
  <w:num w:numId="19" w16cid:durableId="1523472983">
    <w:abstractNumId w:val="19"/>
  </w:num>
  <w:num w:numId="20" w16cid:durableId="914363936">
    <w:abstractNumId w:val="12"/>
  </w:num>
  <w:num w:numId="21" w16cid:durableId="1176845064">
    <w:abstractNumId w:val="25"/>
  </w:num>
  <w:num w:numId="22" w16cid:durableId="1213345892">
    <w:abstractNumId w:val="18"/>
  </w:num>
  <w:num w:numId="23" w16cid:durableId="1146120094">
    <w:abstractNumId w:val="23"/>
  </w:num>
  <w:num w:numId="24" w16cid:durableId="1548447034">
    <w:abstractNumId w:val="14"/>
  </w:num>
  <w:num w:numId="25" w16cid:durableId="539828661">
    <w:abstractNumId w:val="21"/>
  </w:num>
  <w:num w:numId="26" w16cid:durableId="103916819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2CCC"/>
    <w:rsid w:val="000237C3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2AC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450D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4380"/>
    <w:rsid w:val="001A2453"/>
    <w:rsid w:val="001A255F"/>
    <w:rsid w:val="001A4E51"/>
    <w:rsid w:val="001A541D"/>
    <w:rsid w:val="001A6898"/>
    <w:rsid w:val="001B06D2"/>
    <w:rsid w:val="001B1EE2"/>
    <w:rsid w:val="001B2355"/>
    <w:rsid w:val="001B4F3C"/>
    <w:rsid w:val="001B6C4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0A9D"/>
    <w:rsid w:val="001E1A82"/>
    <w:rsid w:val="001E1B00"/>
    <w:rsid w:val="001E5C00"/>
    <w:rsid w:val="001F046D"/>
    <w:rsid w:val="001F0AA7"/>
    <w:rsid w:val="001F2E86"/>
    <w:rsid w:val="001F3AA7"/>
    <w:rsid w:val="001F439C"/>
    <w:rsid w:val="001F47D3"/>
    <w:rsid w:val="001F590B"/>
    <w:rsid w:val="001F6871"/>
    <w:rsid w:val="001F786F"/>
    <w:rsid w:val="002023A8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3395A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BD3"/>
    <w:rsid w:val="00260EA0"/>
    <w:rsid w:val="0026119C"/>
    <w:rsid w:val="00262C74"/>
    <w:rsid w:val="00262CAF"/>
    <w:rsid w:val="002632E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73C5"/>
    <w:rsid w:val="002779FF"/>
    <w:rsid w:val="002848CA"/>
    <w:rsid w:val="002920F1"/>
    <w:rsid w:val="00293913"/>
    <w:rsid w:val="00294318"/>
    <w:rsid w:val="0029585E"/>
    <w:rsid w:val="002962AA"/>
    <w:rsid w:val="00296D05"/>
    <w:rsid w:val="0029717B"/>
    <w:rsid w:val="00297957"/>
    <w:rsid w:val="002A1561"/>
    <w:rsid w:val="002A1E48"/>
    <w:rsid w:val="002A2B97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38E9"/>
    <w:rsid w:val="002B6907"/>
    <w:rsid w:val="002C1BDE"/>
    <w:rsid w:val="002C30E9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D2"/>
    <w:rsid w:val="002D6D66"/>
    <w:rsid w:val="002D79B3"/>
    <w:rsid w:val="002D7FFA"/>
    <w:rsid w:val="002E2E85"/>
    <w:rsid w:val="002E4FB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6C"/>
    <w:rsid w:val="00305628"/>
    <w:rsid w:val="00310B51"/>
    <w:rsid w:val="00310B5E"/>
    <w:rsid w:val="00310D56"/>
    <w:rsid w:val="003121A0"/>
    <w:rsid w:val="0031425E"/>
    <w:rsid w:val="00314A8E"/>
    <w:rsid w:val="00317B35"/>
    <w:rsid w:val="00317B88"/>
    <w:rsid w:val="0032118D"/>
    <w:rsid w:val="00322707"/>
    <w:rsid w:val="003263C3"/>
    <w:rsid w:val="00330103"/>
    <w:rsid w:val="003311F3"/>
    <w:rsid w:val="00331E75"/>
    <w:rsid w:val="003324F3"/>
    <w:rsid w:val="00332919"/>
    <w:rsid w:val="00332F99"/>
    <w:rsid w:val="003365FB"/>
    <w:rsid w:val="00340AA7"/>
    <w:rsid w:val="00343CF9"/>
    <w:rsid w:val="003444A5"/>
    <w:rsid w:val="003449DD"/>
    <w:rsid w:val="00345324"/>
    <w:rsid w:val="00347581"/>
    <w:rsid w:val="00350B3B"/>
    <w:rsid w:val="00351004"/>
    <w:rsid w:val="003516C6"/>
    <w:rsid w:val="00351D5E"/>
    <w:rsid w:val="00352C7D"/>
    <w:rsid w:val="00352C98"/>
    <w:rsid w:val="0035450B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AE6"/>
    <w:rsid w:val="00376D62"/>
    <w:rsid w:val="0038100A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94AE1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2CA"/>
    <w:rsid w:val="003B3A3C"/>
    <w:rsid w:val="003B3FE6"/>
    <w:rsid w:val="003B4806"/>
    <w:rsid w:val="003B5178"/>
    <w:rsid w:val="003B521F"/>
    <w:rsid w:val="003B5B3A"/>
    <w:rsid w:val="003B6F04"/>
    <w:rsid w:val="003B7AFB"/>
    <w:rsid w:val="003C08FE"/>
    <w:rsid w:val="003C4EBC"/>
    <w:rsid w:val="003C5390"/>
    <w:rsid w:val="003C5EA9"/>
    <w:rsid w:val="003C5FB7"/>
    <w:rsid w:val="003C6AEE"/>
    <w:rsid w:val="003C7E18"/>
    <w:rsid w:val="003D305C"/>
    <w:rsid w:val="003D3DBA"/>
    <w:rsid w:val="003D4ED5"/>
    <w:rsid w:val="003D66D2"/>
    <w:rsid w:val="003D6B3C"/>
    <w:rsid w:val="003D74AC"/>
    <w:rsid w:val="003E0152"/>
    <w:rsid w:val="003E0363"/>
    <w:rsid w:val="003E2C89"/>
    <w:rsid w:val="003E49DB"/>
    <w:rsid w:val="003E6F52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430"/>
    <w:rsid w:val="00412931"/>
    <w:rsid w:val="0041301C"/>
    <w:rsid w:val="004166A5"/>
    <w:rsid w:val="00416799"/>
    <w:rsid w:val="004204AE"/>
    <w:rsid w:val="00421913"/>
    <w:rsid w:val="004225DA"/>
    <w:rsid w:val="0042359C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4BD5"/>
    <w:rsid w:val="00445A1D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219C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33A7"/>
    <w:rsid w:val="004A7972"/>
    <w:rsid w:val="004B19CA"/>
    <w:rsid w:val="004B4637"/>
    <w:rsid w:val="004B56ED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2E8"/>
    <w:rsid w:val="004D18D0"/>
    <w:rsid w:val="004D20D7"/>
    <w:rsid w:val="004D2A5C"/>
    <w:rsid w:val="004D3485"/>
    <w:rsid w:val="004D5A7F"/>
    <w:rsid w:val="004E0721"/>
    <w:rsid w:val="004E7B9E"/>
    <w:rsid w:val="004F0980"/>
    <w:rsid w:val="004F46E5"/>
    <w:rsid w:val="004F5961"/>
    <w:rsid w:val="004F5EA1"/>
    <w:rsid w:val="004F5ECF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5585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16A7"/>
    <w:rsid w:val="005C41AE"/>
    <w:rsid w:val="005C4B2D"/>
    <w:rsid w:val="005C4D47"/>
    <w:rsid w:val="005C5B25"/>
    <w:rsid w:val="005C7A1E"/>
    <w:rsid w:val="005C7EA7"/>
    <w:rsid w:val="005D1D5C"/>
    <w:rsid w:val="005D2874"/>
    <w:rsid w:val="005D4FE8"/>
    <w:rsid w:val="005D514C"/>
    <w:rsid w:val="005D541A"/>
    <w:rsid w:val="005D5FE5"/>
    <w:rsid w:val="005D69DA"/>
    <w:rsid w:val="005D7E48"/>
    <w:rsid w:val="005D7EC2"/>
    <w:rsid w:val="005E11F7"/>
    <w:rsid w:val="005E40C9"/>
    <w:rsid w:val="005E4EA4"/>
    <w:rsid w:val="005E56B8"/>
    <w:rsid w:val="005F05A1"/>
    <w:rsid w:val="005F306B"/>
    <w:rsid w:val="005F36C2"/>
    <w:rsid w:val="005F416A"/>
    <w:rsid w:val="005F43A3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353"/>
    <w:rsid w:val="0064288D"/>
    <w:rsid w:val="00642D96"/>
    <w:rsid w:val="00644387"/>
    <w:rsid w:val="00645777"/>
    <w:rsid w:val="00645864"/>
    <w:rsid w:val="00647123"/>
    <w:rsid w:val="00647F67"/>
    <w:rsid w:val="0065241C"/>
    <w:rsid w:val="006532FA"/>
    <w:rsid w:val="00655119"/>
    <w:rsid w:val="006552DC"/>
    <w:rsid w:val="00655836"/>
    <w:rsid w:val="00656D4E"/>
    <w:rsid w:val="00657C5B"/>
    <w:rsid w:val="006600C8"/>
    <w:rsid w:val="006625F4"/>
    <w:rsid w:val="00666FA7"/>
    <w:rsid w:val="006675F6"/>
    <w:rsid w:val="00670257"/>
    <w:rsid w:val="00671142"/>
    <w:rsid w:val="0067219A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422"/>
    <w:rsid w:val="006A1A21"/>
    <w:rsid w:val="006A2269"/>
    <w:rsid w:val="006A3F3B"/>
    <w:rsid w:val="006A75DC"/>
    <w:rsid w:val="006A7639"/>
    <w:rsid w:val="006A7874"/>
    <w:rsid w:val="006A7ADF"/>
    <w:rsid w:val="006B1E20"/>
    <w:rsid w:val="006B3173"/>
    <w:rsid w:val="006B3250"/>
    <w:rsid w:val="006B3E08"/>
    <w:rsid w:val="006B4F07"/>
    <w:rsid w:val="006B57C1"/>
    <w:rsid w:val="006B5F5D"/>
    <w:rsid w:val="006B674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E7E0F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27C47"/>
    <w:rsid w:val="00731D10"/>
    <w:rsid w:val="0073258C"/>
    <w:rsid w:val="00732911"/>
    <w:rsid w:val="0073338A"/>
    <w:rsid w:val="00734066"/>
    <w:rsid w:val="0073444B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5C91"/>
    <w:rsid w:val="00796FA9"/>
    <w:rsid w:val="007A0138"/>
    <w:rsid w:val="007A1A5D"/>
    <w:rsid w:val="007A20E5"/>
    <w:rsid w:val="007A24D7"/>
    <w:rsid w:val="007A4826"/>
    <w:rsid w:val="007A50BC"/>
    <w:rsid w:val="007A6003"/>
    <w:rsid w:val="007A6755"/>
    <w:rsid w:val="007A70A9"/>
    <w:rsid w:val="007B0855"/>
    <w:rsid w:val="007B0A2A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2F69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6D5D"/>
    <w:rsid w:val="00807245"/>
    <w:rsid w:val="00810818"/>
    <w:rsid w:val="00810B1C"/>
    <w:rsid w:val="008121B2"/>
    <w:rsid w:val="008125B6"/>
    <w:rsid w:val="00817BB7"/>
    <w:rsid w:val="008202D2"/>
    <w:rsid w:val="00820E1A"/>
    <w:rsid w:val="0082436B"/>
    <w:rsid w:val="00824D99"/>
    <w:rsid w:val="008251B6"/>
    <w:rsid w:val="0083017D"/>
    <w:rsid w:val="008302C5"/>
    <w:rsid w:val="00830622"/>
    <w:rsid w:val="00840693"/>
    <w:rsid w:val="008412BB"/>
    <w:rsid w:val="0084149A"/>
    <w:rsid w:val="008423C8"/>
    <w:rsid w:val="00843B7B"/>
    <w:rsid w:val="0084563C"/>
    <w:rsid w:val="00851562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063"/>
    <w:rsid w:val="00875CFE"/>
    <w:rsid w:val="00877282"/>
    <w:rsid w:val="0088080F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1C2"/>
    <w:rsid w:val="00893B8C"/>
    <w:rsid w:val="008A0A76"/>
    <w:rsid w:val="008A2518"/>
    <w:rsid w:val="008A2A5C"/>
    <w:rsid w:val="008A4682"/>
    <w:rsid w:val="008A4F8B"/>
    <w:rsid w:val="008A6565"/>
    <w:rsid w:val="008A71DF"/>
    <w:rsid w:val="008A7EA0"/>
    <w:rsid w:val="008B09A3"/>
    <w:rsid w:val="008B14B5"/>
    <w:rsid w:val="008B2D11"/>
    <w:rsid w:val="008B6729"/>
    <w:rsid w:val="008C07E8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C7704"/>
    <w:rsid w:val="008D0D68"/>
    <w:rsid w:val="008D2429"/>
    <w:rsid w:val="008D3FD2"/>
    <w:rsid w:val="008D4790"/>
    <w:rsid w:val="008D6262"/>
    <w:rsid w:val="008D6B48"/>
    <w:rsid w:val="008D6F38"/>
    <w:rsid w:val="008D7B04"/>
    <w:rsid w:val="008E0CE6"/>
    <w:rsid w:val="008E1523"/>
    <w:rsid w:val="008E232A"/>
    <w:rsid w:val="008E2432"/>
    <w:rsid w:val="008E4EA0"/>
    <w:rsid w:val="008E4FCD"/>
    <w:rsid w:val="008E60B7"/>
    <w:rsid w:val="008E613E"/>
    <w:rsid w:val="008E6867"/>
    <w:rsid w:val="008F00E2"/>
    <w:rsid w:val="008F030C"/>
    <w:rsid w:val="008F1C75"/>
    <w:rsid w:val="008F3DAA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23D0"/>
    <w:rsid w:val="00912ED8"/>
    <w:rsid w:val="00913A02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15B5"/>
    <w:rsid w:val="00942ADA"/>
    <w:rsid w:val="0094323C"/>
    <w:rsid w:val="009434FC"/>
    <w:rsid w:val="00945852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A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1FE3"/>
    <w:rsid w:val="009C21E2"/>
    <w:rsid w:val="009C359F"/>
    <w:rsid w:val="009C48AB"/>
    <w:rsid w:val="009C54E6"/>
    <w:rsid w:val="009C5932"/>
    <w:rsid w:val="009C6086"/>
    <w:rsid w:val="009C62B5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78F6"/>
    <w:rsid w:val="009E0095"/>
    <w:rsid w:val="009E0464"/>
    <w:rsid w:val="009E1FA1"/>
    <w:rsid w:val="009E24B4"/>
    <w:rsid w:val="009E3C84"/>
    <w:rsid w:val="009E3FC7"/>
    <w:rsid w:val="009E6611"/>
    <w:rsid w:val="009E69B5"/>
    <w:rsid w:val="009E723D"/>
    <w:rsid w:val="009E7DFB"/>
    <w:rsid w:val="009F02C5"/>
    <w:rsid w:val="009F0300"/>
    <w:rsid w:val="009F17F7"/>
    <w:rsid w:val="009F356E"/>
    <w:rsid w:val="009F3EBE"/>
    <w:rsid w:val="009F5308"/>
    <w:rsid w:val="009F6C2C"/>
    <w:rsid w:val="009F6E5E"/>
    <w:rsid w:val="00A0273D"/>
    <w:rsid w:val="00A02C89"/>
    <w:rsid w:val="00A02E94"/>
    <w:rsid w:val="00A04143"/>
    <w:rsid w:val="00A04990"/>
    <w:rsid w:val="00A07BBE"/>
    <w:rsid w:val="00A1088F"/>
    <w:rsid w:val="00A10E8A"/>
    <w:rsid w:val="00A11E67"/>
    <w:rsid w:val="00A13CEB"/>
    <w:rsid w:val="00A14231"/>
    <w:rsid w:val="00A1443A"/>
    <w:rsid w:val="00A15DCF"/>
    <w:rsid w:val="00A172DA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3CBC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85C0E"/>
    <w:rsid w:val="00A904A3"/>
    <w:rsid w:val="00A908D1"/>
    <w:rsid w:val="00A910C0"/>
    <w:rsid w:val="00A92F14"/>
    <w:rsid w:val="00A93C91"/>
    <w:rsid w:val="00A93CD0"/>
    <w:rsid w:val="00A94541"/>
    <w:rsid w:val="00A947EF"/>
    <w:rsid w:val="00A948B2"/>
    <w:rsid w:val="00A9493F"/>
    <w:rsid w:val="00A96343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19FC"/>
    <w:rsid w:val="00AD49C8"/>
    <w:rsid w:val="00AD6964"/>
    <w:rsid w:val="00AD6AC3"/>
    <w:rsid w:val="00AE0146"/>
    <w:rsid w:val="00AE0E04"/>
    <w:rsid w:val="00AE13B8"/>
    <w:rsid w:val="00AE3252"/>
    <w:rsid w:val="00AE342C"/>
    <w:rsid w:val="00AE7758"/>
    <w:rsid w:val="00AF2E43"/>
    <w:rsid w:val="00AF5616"/>
    <w:rsid w:val="00AF7021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3AB3"/>
    <w:rsid w:val="00B14040"/>
    <w:rsid w:val="00B20E75"/>
    <w:rsid w:val="00B20E9A"/>
    <w:rsid w:val="00B23CB7"/>
    <w:rsid w:val="00B2635B"/>
    <w:rsid w:val="00B26E73"/>
    <w:rsid w:val="00B35939"/>
    <w:rsid w:val="00B3713C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25AE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763D"/>
    <w:rsid w:val="00BB4619"/>
    <w:rsid w:val="00BB7882"/>
    <w:rsid w:val="00BC0224"/>
    <w:rsid w:val="00BC0C3E"/>
    <w:rsid w:val="00BC10FA"/>
    <w:rsid w:val="00BC27D0"/>
    <w:rsid w:val="00BC6A23"/>
    <w:rsid w:val="00BC6A7B"/>
    <w:rsid w:val="00BC7864"/>
    <w:rsid w:val="00BD1799"/>
    <w:rsid w:val="00BD3882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6B39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68E"/>
    <w:rsid w:val="00C347A3"/>
    <w:rsid w:val="00C36602"/>
    <w:rsid w:val="00C36A0C"/>
    <w:rsid w:val="00C36EB1"/>
    <w:rsid w:val="00C37E04"/>
    <w:rsid w:val="00C4156B"/>
    <w:rsid w:val="00C417BE"/>
    <w:rsid w:val="00C41C80"/>
    <w:rsid w:val="00C444B7"/>
    <w:rsid w:val="00C44730"/>
    <w:rsid w:val="00C4724A"/>
    <w:rsid w:val="00C532CF"/>
    <w:rsid w:val="00C53D49"/>
    <w:rsid w:val="00C54E12"/>
    <w:rsid w:val="00C55541"/>
    <w:rsid w:val="00C56295"/>
    <w:rsid w:val="00C572EB"/>
    <w:rsid w:val="00C60817"/>
    <w:rsid w:val="00C61005"/>
    <w:rsid w:val="00C62A0D"/>
    <w:rsid w:val="00C62A99"/>
    <w:rsid w:val="00C64836"/>
    <w:rsid w:val="00C75396"/>
    <w:rsid w:val="00C76D2E"/>
    <w:rsid w:val="00C80461"/>
    <w:rsid w:val="00C80707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4A87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47EA"/>
    <w:rsid w:val="00CE539D"/>
    <w:rsid w:val="00CE79DC"/>
    <w:rsid w:val="00CE7D99"/>
    <w:rsid w:val="00CF0789"/>
    <w:rsid w:val="00CF0FC0"/>
    <w:rsid w:val="00CF135C"/>
    <w:rsid w:val="00CF4BA3"/>
    <w:rsid w:val="00CF4ED3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7174"/>
    <w:rsid w:val="00D213EC"/>
    <w:rsid w:val="00D224A4"/>
    <w:rsid w:val="00D22C00"/>
    <w:rsid w:val="00D2324D"/>
    <w:rsid w:val="00D2380D"/>
    <w:rsid w:val="00D253FF"/>
    <w:rsid w:val="00D2611D"/>
    <w:rsid w:val="00D30298"/>
    <w:rsid w:val="00D32A9B"/>
    <w:rsid w:val="00D334AC"/>
    <w:rsid w:val="00D33C2D"/>
    <w:rsid w:val="00D37727"/>
    <w:rsid w:val="00D37CBB"/>
    <w:rsid w:val="00D426F1"/>
    <w:rsid w:val="00D46559"/>
    <w:rsid w:val="00D4798A"/>
    <w:rsid w:val="00D47AA7"/>
    <w:rsid w:val="00D523CA"/>
    <w:rsid w:val="00D52602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21EE"/>
    <w:rsid w:val="00D93D7B"/>
    <w:rsid w:val="00D95A63"/>
    <w:rsid w:val="00D95E90"/>
    <w:rsid w:val="00D96E79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60D"/>
    <w:rsid w:val="00DC6E8E"/>
    <w:rsid w:val="00DD0E22"/>
    <w:rsid w:val="00DD2CC6"/>
    <w:rsid w:val="00DD4276"/>
    <w:rsid w:val="00DD4E82"/>
    <w:rsid w:val="00DE15F3"/>
    <w:rsid w:val="00DE335F"/>
    <w:rsid w:val="00DE3EE0"/>
    <w:rsid w:val="00DE53DD"/>
    <w:rsid w:val="00DE5B92"/>
    <w:rsid w:val="00DE697F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6AF"/>
    <w:rsid w:val="00E67DA3"/>
    <w:rsid w:val="00E72ECC"/>
    <w:rsid w:val="00E75514"/>
    <w:rsid w:val="00E75CCF"/>
    <w:rsid w:val="00E76431"/>
    <w:rsid w:val="00E7668F"/>
    <w:rsid w:val="00E77C37"/>
    <w:rsid w:val="00E77FB6"/>
    <w:rsid w:val="00E81443"/>
    <w:rsid w:val="00E83EDB"/>
    <w:rsid w:val="00E849BC"/>
    <w:rsid w:val="00E910B7"/>
    <w:rsid w:val="00E91D8F"/>
    <w:rsid w:val="00E91F29"/>
    <w:rsid w:val="00E921C0"/>
    <w:rsid w:val="00E9230C"/>
    <w:rsid w:val="00E94C82"/>
    <w:rsid w:val="00EA09AE"/>
    <w:rsid w:val="00EA0A50"/>
    <w:rsid w:val="00EA13B1"/>
    <w:rsid w:val="00EA49AD"/>
    <w:rsid w:val="00EA68D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5E97"/>
    <w:rsid w:val="00EE7109"/>
    <w:rsid w:val="00EE7D42"/>
    <w:rsid w:val="00EF193F"/>
    <w:rsid w:val="00EF1C6E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32B1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027"/>
    <w:rsid w:val="00F61E67"/>
    <w:rsid w:val="00F62086"/>
    <w:rsid w:val="00F62770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7F76"/>
    <w:rsid w:val="00FD1888"/>
    <w:rsid w:val="00FD2ED6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03D6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  <w:style w:type="paragraph" w:styleId="Revision">
    <w:name w:val="Revision"/>
    <w:hidden/>
    <w:uiPriority w:val="99"/>
    <w:semiHidden/>
    <w:rsid w:val="004235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2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GLandin</dc:creator>
  <cp:lastModifiedBy>David Wilder @PD</cp:lastModifiedBy>
  <cp:revision>17</cp:revision>
  <cp:lastPrinted>2023-12-07T18:17:00Z</cp:lastPrinted>
  <dcterms:created xsi:type="dcterms:W3CDTF">2023-12-06T21:34:00Z</dcterms:created>
  <dcterms:modified xsi:type="dcterms:W3CDTF">2023-12-07T18:35:00Z</dcterms:modified>
</cp:coreProperties>
</file>